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842" w:type="dxa"/>
        <w:tblInd w:w="-8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835"/>
        <w:gridCol w:w="566"/>
        <w:gridCol w:w="186"/>
        <w:gridCol w:w="753"/>
        <w:gridCol w:w="479"/>
        <w:gridCol w:w="274"/>
        <w:gridCol w:w="753"/>
        <w:gridCol w:w="752"/>
        <w:gridCol w:w="206"/>
        <w:gridCol w:w="547"/>
        <w:gridCol w:w="753"/>
        <w:gridCol w:w="753"/>
      </w:tblGrid>
      <w:tr w:rsidR="00B8514E" w:rsidTr="00A129EE">
        <w:trPr>
          <w:trHeight w:val="1978"/>
        </w:trPr>
        <w:tc>
          <w:tcPr>
            <w:tcW w:w="1985" w:type="dxa"/>
          </w:tcPr>
          <w:p w:rsidR="00B8514E" w:rsidRDefault="005918C9" w:rsidP="00DF0B52">
            <w:pPr>
              <w:spacing w:before="40" w:after="40" w:line="240" w:lineRule="auto"/>
              <w:jc w:val="center"/>
              <w:rPr>
                <w:rFonts w:ascii="Arial" w:hAnsi="Arial"/>
                <w:color w:val="800080"/>
              </w:rPr>
            </w:pPr>
            <w:r>
              <w:rPr>
                <w:rFonts w:ascii="Times New Roman" w:hAnsi="Times New Roman"/>
                <w:b/>
              </w:rPr>
              <w:br w:type="page"/>
            </w:r>
          </w:p>
        </w:tc>
        <w:tc>
          <w:tcPr>
            <w:tcW w:w="4819" w:type="dxa"/>
            <w:gridSpan w:val="5"/>
            <w:vAlign w:val="center"/>
          </w:tcPr>
          <w:p w:rsidR="00B8514E" w:rsidRDefault="00B8514E">
            <w:pPr>
              <w:spacing w:before="40" w:after="40" w:line="240" w:lineRule="auto"/>
              <w:jc w:val="center"/>
              <w:rPr>
                <w:rFonts w:ascii="Arial" w:hAnsi="Arial"/>
                <w:b/>
                <w:color w:val="800080"/>
              </w:rPr>
            </w:pPr>
            <w:r>
              <w:rPr>
                <w:rFonts w:ascii="Arial" w:hAnsi="Arial"/>
                <w:b/>
                <w:color w:val="800080"/>
              </w:rPr>
              <w:t>FICHE DE T.P.</w:t>
            </w:r>
          </w:p>
          <w:p w:rsidR="00B8514E" w:rsidRDefault="00B8514E">
            <w:pPr>
              <w:spacing w:before="40" w:after="40" w:line="240" w:lineRule="auto"/>
              <w:jc w:val="center"/>
              <w:rPr>
                <w:rFonts w:ascii="Arial" w:hAnsi="Arial"/>
                <w:b/>
                <w:color w:val="800080"/>
              </w:rPr>
            </w:pPr>
          </w:p>
        </w:tc>
        <w:tc>
          <w:tcPr>
            <w:tcW w:w="1985" w:type="dxa"/>
            <w:gridSpan w:val="4"/>
          </w:tcPr>
          <w:p w:rsidR="00B8514E" w:rsidRPr="00DF0B52" w:rsidRDefault="00B8514E" w:rsidP="00DF0B52">
            <w:pPr>
              <w:rPr>
                <w:b/>
                <w:sz w:val="28"/>
                <w:szCs w:val="28"/>
                <w:u w:val="single"/>
              </w:rPr>
            </w:pPr>
            <w:r w:rsidRPr="00DF0B52">
              <w:rPr>
                <w:b/>
                <w:sz w:val="28"/>
                <w:szCs w:val="28"/>
                <w:u w:val="single"/>
              </w:rPr>
              <w:t>Classe :</w:t>
            </w:r>
          </w:p>
        </w:tc>
        <w:tc>
          <w:tcPr>
            <w:tcW w:w="2053" w:type="dxa"/>
            <w:gridSpan w:val="3"/>
          </w:tcPr>
          <w:p w:rsidR="00B8514E" w:rsidRPr="00DF0B52" w:rsidRDefault="00B8514E" w:rsidP="00DF0B52">
            <w:pPr>
              <w:rPr>
                <w:b/>
                <w:sz w:val="28"/>
                <w:szCs w:val="28"/>
                <w:u w:val="single"/>
              </w:rPr>
            </w:pPr>
            <w:r w:rsidRPr="00DF0B52">
              <w:rPr>
                <w:b/>
                <w:sz w:val="28"/>
                <w:szCs w:val="28"/>
                <w:u w:val="single"/>
              </w:rPr>
              <w:t>NOM, prénom :</w:t>
            </w:r>
          </w:p>
          <w:p w:rsidR="00B8514E" w:rsidRDefault="00B8514E" w:rsidP="00DF0B52">
            <w:pPr>
              <w:rPr>
                <w:rFonts w:ascii="Arial" w:hAnsi="Arial"/>
                <w:lang w:eastAsia="fr-FR"/>
              </w:rPr>
            </w:pPr>
          </w:p>
          <w:p w:rsidR="00B8514E" w:rsidRDefault="00B8514E" w:rsidP="00DF0B52">
            <w:pPr>
              <w:rPr>
                <w:rFonts w:ascii="Arial" w:hAnsi="Arial"/>
                <w:lang w:eastAsia="fr-FR"/>
              </w:rPr>
            </w:pPr>
          </w:p>
        </w:tc>
      </w:tr>
      <w:tr w:rsidR="00B8514E" w:rsidTr="00A129EE">
        <w:tc>
          <w:tcPr>
            <w:tcW w:w="5386" w:type="dxa"/>
            <w:gridSpan w:val="3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Professeur :</w:t>
            </w:r>
          </w:p>
        </w:tc>
        <w:tc>
          <w:tcPr>
            <w:tcW w:w="5456" w:type="dxa"/>
            <w:gridSpan w:val="10"/>
          </w:tcPr>
          <w:p w:rsidR="00B8514E" w:rsidRDefault="00B8514E" w:rsidP="00A477A6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  <w:r>
              <w:rPr>
                <w:rFonts w:ascii="Arial" w:hAnsi="Arial"/>
                <w:b/>
                <w:color w:val="0000FF"/>
              </w:rPr>
              <w:t>Lieu :</w:t>
            </w:r>
            <w:r>
              <w:rPr>
                <w:rFonts w:ascii="Arial" w:hAnsi="Arial"/>
                <w:b/>
                <w:color w:val="008080"/>
              </w:rPr>
              <w:t xml:space="preserve"> </w:t>
            </w:r>
          </w:p>
        </w:tc>
      </w:tr>
      <w:tr w:rsidR="00B8514E" w:rsidTr="00A129EE">
        <w:trPr>
          <w:trHeight w:val="110"/>
        </w:trPr>
        <w:tc>
          <w:tcPr>
            <w:tcW w:w="10842" w:type="dxa"/>
            <w:gridSpan w:val="13"/>
          </w:tcPr>
          <w:p w:rsidR="00B8514E" w:rsidRDefault="00B8514E">
            <w:pPr>
              <w:spacing w:before="120" w:after="6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120" w:after="6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00FF"/>
              </w:rPr>
              <w:t>Thème ou support du TP :</w:t>
            </w:r>
            <w:r>
              <w:rPr>
                <w:rFonts w:ascii="Arial" w:hAnsi="Arial"/>
                <w:b/>
                <w:color w:val="008080"/>
              </w:rPr>
              <w:t xml:space="preserve"> </w:t>
            </w:r>
            <w:r w:rsidR="009753C1">
              <w:rPr>
                <w:rFonts w:ascii="Arial" w:hAnsi="Arial"/>
                <w:b/>
                <w:color w:val="008000"/>
              </w:rPr>
              <w:fldChar w:fldCharType="begin"/>
            </w:r>
            <w:r w:rsidR="009753C1">
              <w:rPr>
                <w:rFonts w:ascii="Arial" w:hAnsi="Arial"/>
                <w:b/>
                <w:color w:val="008000"/>
              </w:rPr>
              <w:instrText xml:space="preserve"> DOCPROPERTY  REF_MACHINE  \* MERGEFORMAT </w:instrText>
            </w:r>
            <w:r w:rsidR="009753C1">
              <w:rPr>
                <w:rFonts w:ascii="Arial" w:hAnsi="Arial"/>
                <w:b/>
                <w:color w:val="008000"/>
              </w:rPr>
              <w:fldChar w:fldCharType="separate"/>
            </w:r>
            <w:r w:rsidR="00C51A77">
              <w:rPr>
                <w:rFonts w:ascii="Arial" w:hAnsi="Arial"/>
                <w:b/>
                <w:color w:val="008000"/>
              </w:rPr>
              <w:t>STE400</w:t>
            </w:r>
            <w:r w:rsidR="009753C1">
              <w:rPr>
                <w:rFonts w:ascii="Arial" w:hAnsi="Arial"/>
                <w:b/>
                <w:color w:val="008000"/>
              </w:rPr>
              <w:fldChar w:fldCharType="end"/>
            </w:r>
            <w:r w:rsidR="009753C1">
              <w:rPr>
                <w:rFonts w:ascii="Arial" w:hAnsi="Arial"/>
                <w:b/>
                <w:color w:val="008000"/>
              </w:rPr>
              <w:t xml:space="preserve"> - </w:t>
            </w:r>
            <w:r w:rsidR="009753C1">
              <w:rPr>
                <w:rFonts w:ascii="Arial" w:hAnsi="Arial"/>
                <w:b/>
                <w:color w:val="008000"/>
              </w:rPr>
              <w:fldChar w:fldCharType="begin"/>
            </w:r>
            <w:r w:rsidR="009753C1">
              <w:rPr>
                <w:rFonts w:ascii="Arial" w:hAnsi="Arial"/>
                <w:b/>
                <w:color w:val="008000"/>
              </w:rPr>
              <w:instrText xml:space="preserve"> DOCPROPERTY  NOM_MACHINE_FR  \* MERGEFORMAT </w:instrText>
            </w:r>
            <w:r w:rsidR="009753C1">
              <w:rPr>
                <w:rFonts w:ascii="Arial" w:hAnsi="Arial"/>
                <w:b/>
                <w:color w:val="008000"/>
              </w:rPr>
              <w:fldChar w:fldCharType="separate"/>
            </w:r>
            <w:r w:rsidR="00C51A77">
              <w:rPr>
                <w:rFonts w:ascii="Arial" w:hAnsi="Arial"/>
                <w:b/>
                <w:color w:val="008000"/>
              </w:rPr>
              <w:t>BANC D'ETUDE D'UNE VMC DOUBLE FLUX</w:t>
            </w:r>
            <w:r w:rsidR="009753C1">
              <w:rPr>
                <w:rFonts w:ascii="Arial" w:hAnsi="Arial"/>
                <w:b/>
                <w:color w:val="008000"/>
              </w:rPr>
              <w:fldChar w:fldCharType="end"/>
            </w:r>
          </w:p>
          <w:p w:rsidR="00B8514E" w:rsidRDefault="00B8514E">
            <w:pPr>
              <w:spacing w:before="120" w:after="60" w:line="240" w:lineRule="auto"/>
              <w:rPr>
                <w:rFonts w:ascii="Arial" w:hAnsi="Arial"/>
                <w:b/>
                <w:color w:val="008080"/>
              </w:rPr>
            </w:pPr>
          </w:p>
        </w:tc>
      </w:tr>
      <w:tr w:rsidR="00B8514E" w:rsidTr="00A129EE">
        <w:trPr>
          <w:cantSplit/>
        </w:trPr>
        <w:tc>
          <w:tcPr>
            <w:tcW w:w="4820" w:type="dxa"/>
            <w:gridSpan w:val="2"/>
            <w:vMerge w:val="restart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Objectif :</w:t>
            </w:r>
          </w:p>
          <w:p w:rsidR="007E70F3" w:rsidRDefault="00C51A77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Utiliser l’acquisition de données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2" w:type="dxa"/>
            <w:gridSpan w:val="2"/>
          </w:tcPr>
          <w:p w:rsidR="00B8514E" w:rsidRDefault="00B8514E">
            <w:pPr>
              <w:spacing w:before="120" w:after="40" w:line="240" w:lineRule="auto"/>
              <w:jc w:val="right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  <w:gridSpan w:val="2"/>
          </w:tcPr>
          <w:p w:rsidR="00B8514E" w:rsidRDefault="00B8514E">
            <w:pPr>
              <w:pStyle w:val="Titre3"/>
              <w:rPr>
                <w:rFonts w:ascii="Arial" w:hAnsi="Arial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2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  <w:gridSpan w:val="2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  <w:tc>
          <w:tcPr>
            <w:tcW w:w="753" w:type="dxa"/>
          </w:tcPr>
          <w:p w:rsidR="00B8514E" w:rsidRDefault="00B8514E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</w:p>
        </w:tc>
      </w:tr>
      <w:tr w:rsidR="00B8514E" w:rsidTr="00A129EE">
        <w:trPr>
          <w:cantSplit/>
        </w:trPr>
        <w:tc>
          <w:tcPr>
            <w:tcW w:w="4820" w:type="dxa"/>
            <w:gridSpan w:val="2"/>
            <w:vMerge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  <w:tc>
          <w:tcPr>
            <w:tcW w:w="6022" w:type="dxa"/>
            <w:gridSpan w:val="11"/>
          </w:tcPr>
          <w:p w:rsidR="00B8514E" w:rsidRDefault="00B8514E" w:rsidP="00017DB0">
            <w:pPr>
              <w:spacing w:before="120" w:after="40" w:line="240" w:lineRule="auto"/>
              <w:rPr>
                <w:rFonts w:ascii="Arial" w:hAnsi="Arial"/>
                <w:b/>
                <w:color w:val="008080"/>
              </w:rPr>
            </w:pPr>
            <w:r>
              <w:rPr>
                <w:rFonts w:ascii="Arial" w:hAnsi="Arial"/>
                <w:b/>
                <w:color w:val="0000FF"/>
              </w:rPr>
              <w:t>Durée du T.P. :</w:t>
            </w:r>
            <w:r>
              <w:rPr>
                <w:rFonts w:ascii="Arial" w:hAnsi="Arial"/>
                <w:b/>
                <w:color w:val="008080"/>
              </w:rPr>
              <w:t xml:space="preserve"> </w:t>
            </w:r>
            <w:r w:rsidR="00017DB0">
              <w:rPr>
                <w:rFonts w:ascii="Arial" w:hAnsi="Arial"/>
                <w:b/>
                <w:color w:val="008080"/>
              </w:rPr>
              <w:t>2</w:t>
            </w:r>
            <w:r>
              <w:rPr>
                <w:rFonts w:ascii="Arial" w:hAnsi="Arial"/>
                <w:b/>
                <w:color w:val="008000"/>
              </w:rPr>
              <w:t xml:space="preserve"> heures.</w:t>
            </w:r>
          </w:p>
        </w:tc>
      </w:tr>
      <w:tr w:rsidR="00B8514E" w:rsidTr="00A129EE">
        <w:trPr>
          <w:trHeight w:val="109"/>
        </w:trPr>
        <w:tc>
          <w:tcPr>
            <w:tcW w:w="10842" w:type="dxa"/>
            <w:gridSpan w:val="1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00FF"/>
              </w:rPr>
              <w:t>Connaissances Nouvelles :</w:t>
            </w:r>
            <w:r>
              <w:rPr>
                <w:rFonts w:ascii="Arial" w:hAnsi="Arial"/>
                <w:color w:val="0000FF"/>
              </w:rPr>
              <w:t xml:space="preserve"> 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</w:tr>
      <w:tr w:rsidR="00B8514E" w:rsidTr="00A129EE">
        <w:tc>
          <w:tcPr>
            <w:tcW w:w="5386" w:type="dxa"/>
            <w:gridSpan w:val="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Ressource :</w:t>
            </w:r>
          </w:p>
          <w:p w:rsidR="009753C1" w:rsidRPr="00910116" w:rsidRDefault="009753C1" w:rsidP="009753C1">
            <w:pPr>
              <w:numPr>
                <w:ilvl w:val="0"/>
                <w:numId w:val="2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 w:rsidRPr="00910116">
              <w:rPr>
                <w:rFonts w:ascii="Arial" w:hAnsi="Arial"/>
                <w:b/>
                <w:color w:val="008000"/>
              </w:rPr>
              <w:fldChar w:fldCharType="begin"/>
            </w:r>
            <w:r w:rsidRPr="00910116">
              <w:rPr>
                <w:rFonts w:ascii="Arial" w:hAnsi="Arial"/>
                <w:b/>
                <w:color w:val="008000"/>
              </w:rPr>
              <w:instrText xml:space="preserve"> DOCPROPERTY  REF_MACHINE  \* MERGEFORMAT </w:instrText>
            </w:r>
            <w:r w:rsidRPr="00910116">
              <w:rPr>
                <w:rFonts w:ascii="Arial" w:hAnsi="Arial"/>
                <w:b/>
                <w:color w:val="008000"/>
              </w:rPr>
              <w:fldChar w:fldCharType="separate"/>
            </w:r>
            <w:r w:rsidR="00C51A77">
              <w:rPr>
                <w:rFonts w:ascii="Arial" w:hAnsi="Arial"/>
                <w:b/>
                <w:color w:val="008000"/>
              </w:rPr>
              <w:t>STE400</w:t>
            </w:r>
            <w:r w:rsidRPr="00910116">
              <w:rPr>
                <w:rFonts w:ascii="Arial" w:hAnsi="Arial"/>
                <w:b/>
                <w:color w:val="008000"/>
              </w:rPr>
              <w:fldChar w:fldCharType="end"/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  <w:tc>
          <w:tcPr>
            <w:tcW w:w="5456" w:type="dxa"/>
            <w:gridSpan w:val="10"/>
          </w:tcPr>
          <w:p w:rsidR="00B8514E" w:rsidRDefault="00B8514E">
            <w:pPr>
              <w:pStyle w:val="En-tte"/>
              <w:tabs>
                <w:tab w:val="clear" w:pos="4536"/>
                <w:tab w:val="clear" w:pos="9072"/>
              </w:tabs>
              <w:spacing w:before="40" w:after="40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pStyle w:val="En-tte"/>
              <w:tabs>
                <w:tab w:val="clear" w:pos="4536"/>
                <w:tab w:val="clear" w:pos="9072"/>
              </w:tabs>
              <w:spacing w:before="40" w:after="40"/>
              <w:rPr>
                <w:rFonts w:ascii="Arial" w:hAnsi="Arial"/>
                <w:color w:val="0000FF"/>
              </w:rPr>
            </w:pPr>
            <w:r>
              <w:rPr>
                <w:rFonts w:ascii="Arial" w:hAnsi="Arial"/>
                <w:b/>
                <w:color w:val="0000FF"/>
              </w:rPr>
              <w:t>Documents :</w:t>
            </w:r>
          </w:p>
          <w:p w:rsidR="00B8514E" w:rsidRDefault="00B8514E">
            <w:pPr>
              <w:numPr>
                <w:ilvl w:val="0"/>
                <w:numId w:val="3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Notice technique et d’utilisation</w:t>
            </w:r>
          </w:p>
          <w:p w:rsidR="00B8514E" w:rsidRDefault="00B8514E">
            <w:pPr>
              <w:numPr>
                <w:ilvl w:val="0"/>
                <w:numId w:val="3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Manuel pédagogique</w:t>
            </w:r>
          </w:p>
          <w:p w:rsidR="00B8514E" w:rsidRDefault="00B8514E">
            <w:pPr>
              <w:numPr>
                <w:ilvl w:val="0"/>
                <w:numId w:val="3"/>
              </w:num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Documentation constructeur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FF0000"/>
              </w:rPr>
            </w:pPr>
          </w:p>
        </w:tc>
      </w:tr>
      <w:tr w:rsidR="00B8514E" w:rsidTr="00A129EE">
        <w:tc>
          <w:tcPr>
            <w:tcW w:w="10842" w:type="dxa"/>
            <w:gridSpan w:val="1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FF0000"/>
              </w:rPr>
            </w:pPr>
            <w:r>
              <w:rPr>
                <w:rFonts w:ascii="Arial" w:hAnsi="Arial"/>
                <w:b/>
                <w:color w:val="0000FF"/>
              </w:rPr>
              <w:t xml:space="preserve">Organisation du travail : 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En autonomie, exécuter les consignes définies sur les documents TP.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</w:tr>
      <w:tr w:rsidR="00B8514E" w:rsidTr="00A129EE">
        <w:tc>
          <w:tcPr>
            <w:tcW w:w="10842" w:type="dxa"/>
            <w:gridSpan w:val="13"/>
          </w:tcPr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b/>
                <w:color w:val="0000FF"/>
              </w:rPr>
            </w:pPr>
            <w:proofErr w:type="spellStart"/>
            <w:r>
              <w:rPr>
                <w:rFonts w:ascii="Arial" w:hAnsi="Arial"/>
                <w:b/>
                <w:color w:val="0000FF"/>
              </w:rPr>
              <w:t>Pré-requis</w:t>
            </w:r>
            <w:proofErr w:type="spellEnd"/>
            <w:r>
              <w:rPr>
                <w:rFonts w:ascii="Arial" w:hAnsi="Arial"/>
                <w:b/>
                <w:color w:val="0000FF"/>
              </w:rPr>
              <w:t> :</w:t>
            </w:r>
          </w:p>
          <w:p w:rsidR="00B8514E" w:rsidRDefault="00C51A77">
            <w:pPr>
              <w:spacing w:before="40" w:after="40" w:line="240" w:lineRule="auto"/>
              <w:rPr>
                <w:rFonts w:ascii="Arial" w:hAnsi="Arial"/>
                <w:b/>
                <w:color w:val="008000"/>
              </w:rPr>
            </w:pPr>
            <w:r>
              <w:rPr>
                <w:rFonts w:ascii="Arial" w:hAnsi="Arial"/>
                <w:b/>
                <w:color w:val="008000"/>
              </w:rPr>
              <w:t>Connaitre l’installation</w:t>
            </w:r>
          </w:p>
          <w:p w:rsidR="00B8514E" w:rsidRDefault="00B8514E">
            <w:pPr>
              <w:spacing w:before="40" w:after="40" w:line="240" w:lineRule="auto"/>
              <w:rPr>
                <w:rFonts w:ascii="Arial" w:hAnsi="Arial"/>
                <w:color w:val="0000FF"/>
              </w:rPr>
            </w:pPr>
          </w:p>
        </w:tc>
      </w:tr>
    </w:tbl>
    <w:p w:rsidR="00C51A77" w:rsidRDefault="00C51A77" w:rsidP="00C51A77">
      <w:pPr>
        <w:spacing w:after="0" w:line="240" w:lineRule="auto"/>
        <w:rPr>
          <w:rFonts w:ascii="Arial" w:hAnsi="Arial"/>
          <w:b/>
          <w:sz w:val="24"/>
          <w:szCs w:val="24"/>
        </w:rPr>
      </w:pPr>
    </w:p>
    <w:p w:rsidR="00C51A77" w:rsidRDefault="00C51A77">
      <w:pPr>
        <w:spacing w:after="0" w:line="240" w:lineRule="auto"/>
        <w:rPr>
          <w:rFonts w:ascii="Arial" w:hAnsi="Arial"/>
          <w:b/>
          <w:sz w:val="24"/>
          <w:szCs w:val="24"/>
        </w:rPr>
      </w:pPr>
      <w:r>
        <w:rPr>
          <w:rFonts w:ascii="Arial" w:hAnsi="Arial"/>
          <w:b/>
          <w:sz w:val="24"/>
          <w:szCs w:val="24"/>
        </w:rPr>
        <w:br w:type="page"/>
      </w:r>
    </w:p>
    <w:p w:rsidR="00D11556" w:rsidRDefault="00D11556" w:rsidP="00C51A77">
      <w:pPr>
        <w:spacing w:after="0" w:line="240" w:lineRule="auto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sz w:val="28"/>
          <w:szCs w:val="28"/>
          <w:u w:val="single"/>
        </w:rPr>
        <w:lastRenderedPageBreak/>
        <w:t>CORRECTION</w:t>
      </w:r>
    </w:p>
    <w:p w:rsidR="003C18D8" w:rsidRDefault="00C51A77" w:rsidP="00C51A77">
      <w:pPr>
        <w:spacing w:after="0" w:line="240" w:lineRule="auto"/>
        <w:jc w:val="center"/>
        <w:rPr>
          <w:rFonts w:ascii="Arial" w:hAnsi="Arial"/>
          <w:b/>
          <w:sz w:val="28"/>
          <w:szCs w:val="28"/>
          <w:u w:val="single"/>
        </w:rPr>
      </w:pPr>
      <w:r w:rsidRPr="00C51A77">
        <w:rPr>
          <w:rFonts w:ascii="Arial" w:hAnsi="Arial"/>
          <w:b/>
          <w:sz w:val="28"/>
          <w:szCs w:val="28"/>
          <w:u w:val="single"/>
        </w:rPr>
        <w:t>Utilisation du logiciel d’acquisition :</w:t>
      </w:r>
    </w:p>
    <w:p w:rsidR="00B33E54" w:rsidRDefault="00B33E54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 w:rsidRPr="00521512">
        <w:rPr>
          <w:rFonts w:ascii="Arial" w:hAnsi="Arial"/>
          <w:b/>
          <w:sz w:val="28"/>
          <w:szCs w:val="28"/>
          <w:u w:val="single"/>
        </w:rPr>
        <w:t>INSTALLATION</w:t>
      </w:r>
      <w:r>
        <w:rPr>
          <w:rFonts w:ascii="Arial" w:hAnsi="Arial"/>
          <w:b/>
          <w:sz w:val="28"/>
          <w:szCs w:val="28"/>
          <w:u w:val="single"/>
        </w:rPr>
        <w:t> :</w:t>
      </w:r>
    </w:p>
    <w:p w:rsidR="00521512" w:rsidRP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421F32">
        <w:rPr>
          <w:rFonts w:ascii="Arial" w:hAnsi="Arial"/>
          <w:sz w:val="28"/>
          <w:szCs w:val="28"/>
        </w:rPr>
        <w:t>Sur la clé USB fournit avec la notice technique</w:t>
      </w:r>
      <w:r>
        <w:rPr>
          <w:rFonts w:ascii="Arial" w:hAnsi="Arial"/>
          <w:sz w:val="28"/>
          <w:szCs w:val="28"/>
        </w:rPr>
        <w:t xml:space="preserve">, </w:t>
      </w:r>
      <w:r w:rsidR="008F7648">
        <w:rPr>
          <w:rFonts w:ascii="Arial" w:hAnsi="Arial"/>
          <w:sz w:val="28"/>
          <w:szCs w:val="28"/>
        </w:rPr>
        <w:t>trouvez</w:t>
      </w:r>
      <w:r>
        <w:rPr>
          <w:rFonts w:ascii="Arial" w:hAnsi="Arial"/>
          <w:sz w:val="28"/>
          <w:szCs w:val="28"/>
        </w:rPr>
        <w:t xml:space="preserve"> le dossier du </w:t>
      </w:r>
      <w:proofErr w:type="spellStart"/>
      <w:r>
        <w:rPr>
          <w:rFonts w:ascii="Arial" w:hAnsi="Arial"/>
          <w:sz w:val="28"/>
          <w:szCs w:val="28"/>
        </w:rPr>
        <w:t>labview</w:t>
      </w:r>
      <w:proofErr w:type="spellEnd"/>
      <w:r>
        <w:rPr>
          <w:rFonts w:ascii="Arial" w:hAnsi="Arial"/>
          <w:sz w:val="28"/>
          <w:szCs w:val="28"/>
        </w:rPr>
        <w:t xml:space="preserve"> puis installez le </w:t>
      </w:r>
      <w:r w:rsidR="008F7648">
        <w:rPr>
          <w:rFonts w:ascii="Arial" w:hAnsi="Arial"/>
          <w:sz w:val="28"/>
          <w:szCs w:val="28"/>
        </w:rPr>
        <w:t>grâce</w:t>
      </w:r>
      <w:r>
        <w:rPr>
          <w:rFonts w:ascii="Arial" w:hAnsi="Arial"/>
          <w:sz w:val="28"/>
          <w:szCs w:val="28"/>
        </w:rPr>
        <w:t xml:space="preserve"> à l’applicati</w:t>
      </w:r>
      <w:bookmarkStart w:id="0" w:name="_GoBack"/>
      <w:bookmarkEnd w:id="0"/>
      <w:r>
        <w:rPr>
          <w:rFonts w:ascii="Arial" w:hAnsi="Arial"/>
          <w:sz w:val="28"/>
          <w:szCs w:val="28"/>
        </w:rPr>
        <w:t>on « setup.exe » se trouvant dans «INSTALLEUR » puis dans « Volume »</w:t>
      </w:r>
    </w:p>
    <w:p w:rsidR="00421F32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33BA60B8" wp14:editId="101D3BE7">
            <wp:extent cx="5238750" cy="173355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F32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Suivez les étapes pour installer l’application.</w:t>
      </w:r>
    </w:p>
    <w:p w:rsidR="008F7648" w:rsidRDefault="00421F32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Cette installation devrait vous c</w:t>
      </w:r>
      <w:r w:rsidR="008F7648">
        <w:rPr>
          <w:rFonts w:ascii="Arial" w:hAnsi="Arial"/>
          <w:sz w:val="28"/>
          <w:szCs w:val="28"/>
        </w:rPr>
        <w:t xml:space="preserve">réer un raccourci sur le bureau. </w:t>
      </w:r>
    </w:p>
    <w:p w:rsidR="00521512" w:rsidRDefault="00521512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p w:rsid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 w:rsidRPr="00521512">
        <w:rPr>
          <w:rFonts w:ascii="Arial" w:hAnsi="Arial"/>
          <w:b/>
          <w:sz w:val="28"/>
          <w:szCs w:val="28"/>
          <w:u w:val="single"/>
        </w:rPr>
        <w:t>UTILISATION</w:t>
      </w:r>
      <w:r>
        <w:rPr>
          <w:rFonts w:ascii="Arial" w:hAnsi="Arial"/>
          <w:b/>
          <w:sz w:val="28"/>
          <w:szCs w:val="28"/>
          <w:u w:val="single"/>
        </w:rPr>
        <w:t> :</w:t>
      </w:r>
    </w:p>
    <w:p w:rsidR="00521512" w:rsidRPr="00521512" w:rsidRDefault="0052151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Pr="00421F32" w:rsidRDefault="008F7648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I</w:t>
      </w:r>
      <w:r w:rsidR="00421F32">
        <w:rPr>
          <w:rFonts w:ascii="Arial" w:hAnsi="Arial"/>
          <w:sz w:val="28"/>
          <w:szCs w:val="28"/>
        </w:rPr>
        <w:t xml:space="preserve">l suffit de faire un double </w:t>
      </w:r>
      <w:r w:rsidR="00521512">
        <w:rPr>
          <w:rFonts w:ascii="Arial" w:hAnsi="Arial"/>
          <w:sz w:val="28"/>
          <w:szCs w:val="28"/>
        </w:rPr>
        <w:t>clic</w:t>
      </w:r>
      <w:r w:rsidR="00421F32">
        <w:rPr>
          <w:rFonts w:ascii="Arial" w:hAnsi="Arial"/>
          <w:sz w:val="28"/>
          <w:szCs w:val="28"/>
        </w:rPr>
        <w:t xml:space="preserve"> </w:t>
      </w:r>
      <w:r w:rsidR="00521512">
        <w:rPr>
          <w:rFonts w:ascii="Arial" w:hAnsi="Arial"/>
          <w:sz w:val="28"/>
          <w:szCs w:val="28"/>
        </w:rPr>
        <w:t>sur le raccourci de l’application</w:t>
      </w:r>
      <w:r w:rsidR="00421F32">
        <w:rPr>
          <w:rFonts w:ascii="Arial" w:hAnsi="Arial"/>
          <w:sz w:val="28"/>
          <w:szCs w:val="28"/>
        </w:rPr>
        <w:t xml:space="preserve"> et de suivre la procédure ci-dessous pour avoir l’acquisition en temps réel du banc.</w:t>
      </w: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lastRenderedPageBreak/>
        <w:drawing>
          <wp:inline distT="0" distB="0" distL="0" distR="0" wp14:anchorId="0A418E52" wp14:editId="0FFD96CA">
            <wp:extent cx="3515096" cy="3027530"/>
            <wp:effectExtent l="0" t="0" r="0" b="1905"/>
            <wp:docPr id="3" name="Image 3" descr="C:\Users\s.guillarme\Desktop\STE 400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guillarme\Desktop\STE 400\Captur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821" cy="302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F32" w:rsidRPr="008F7648" w:rsidRDefault="008F7648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F7648">
        <w:rPr>
          <w:rFonts w:ascii="Arial" w:hAnsi="Arial"/>
          <w:sz w:val="28"/>
          <w:szCs w:val="28"/>
        </w:rPr>
        <w:t xml:space="preserve">Une page va s’ouvrir en demandant </w:t>
      </w:r>
      <w:r>
        <w:rPr>
          <w:rFonts w:ascii="Arial" w:hAnsi="Arial"/>
          <w:sz w:val="28"/>
          <w:szCs w:val="28"/>
        </w:rPr>
        <w:t>un fichier Excel pour enregistrer les données (soit vous en créez un avant de lancer l’application soit vous utilisez le fichier « MESURES.XLS » qui est dans le dossier « LABVIEW </w:t>
      </w:r>
      <w:proofErr w:type="gramStart"/>
      <w:r>
        <w:rPr>
          <w:rFonts w:ascii="Arial" w:hAnsi="Arial"/>
          <w:sz w:val="28"/>
          <w:szCs w:val="28"/>
        </w:rPr>
        <w:t>» )</w:t>
      </w:r>
      <w:proofErr w:type="gramEnd"/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drawing>
          <wp:inline distT="0" distB="0" distL="0" distR="0" wp14:anchorId="0E8E834D" wp14:editId="0C4FD221">
            <wp:extent cx="2838450" cy="1056640"/>
            <wp:effectExtent l="0" t="0" r="0" b="0"/>
            <wp:docPr id="4" name="Image 4" descr="C:\Users\s.guillarme\Desktop\STE 400\Cap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.guillarme\Desktop\STE 400\Capture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648" w:rsidRPr="008F7648" w:rsidRDefault="008F7648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F7648">
        <w:rPr>
          <w:rFonts w:ascii="Arial" w:hAnsi="Arial"/>
          <w:sz w:val="28"/>
          <w:szCs w:val="28"/>
        </w:rPr>
        <w:t>Ensuite vous devez choisir le port COM que vous avez connecté au banc.</w:t>
      </w: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lastRenderedPageBreak/>
        <w:drawing>
          <wp:inline distT="0" distB="0" distL="0" distR="0" wp14:anchorId="6D3CF575" wp14:editId="56A16F8E">
            <wp:extent cx="5760720" cy="4961671"/>
            <wp:effectExtent l="0" t="0" r="0" b="0"/>
            <wp:docPr id="5" name="Image 5" descr="C:\Users\s.guillarme\Desktop\STE 400\Captu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.guillarme\Desktop\STE 400\Capture2.P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61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352" w:rsidRPr="008B1352" w:rsidRDefault="008B1352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B1352">
        <w:rPr>
          <w:rFonts w:ascii="Arial" w:hAnsi="Arial"/>
          <w:sz w:val="28"/>
          <w:szCs w:val="28"/>
        </w:rPr>
        <w:t>Vous avez ensuite accès à la photo de la machine avec les valeurs aux points caractéristiques de l’installation</w:t>
      </w:r>
    </w:p>
    <w:p w:rsidR="008B1352" w:rsidRDefault="008B135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lastRenderedPageBreak/>
        <w:drawing>
          <wp:inline distT="0" distB="0" distL="0" distR="0" wp14:anchorId="6104D930" wp14:editId="120CF87B">
            <wp:extent cx="5760720" cy="4970844"/>
            <wp:effectExtent l="0" t="0" r="0" b="1270"/>
            <wp:docPr id="6" name="Image 6" descr="C:\Users\s.guillarme\Desktop\STE 400\Captur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.guillarme\Desktop\STE 400\Capture3.PN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7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352" w:rsidRPr="008B1352" w:rsidRDefault="008B1352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8B1352">
        <w:rPr>
          <w:rFonts w:ascii="Arial" w:hAnsi="Arial"/>
          <w:sz w:val="28"/>
          <w:szCs w:val="28"/>
        </w:rPr>
        <w:t>Vous avez aussi accès au synoptique et au tracé de courbe comme nous le montre la photo ci-dessous.</w:t>
      </w:r>
    </w:p>
    <w:p w:rsidR="00421F32" w:rsidRDefault="008F7648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b/>
          <w:noProof/>
          <w:sz w:val="28"/>
          <w:szCs w:val="28"/>
          <w:u w:val="single"/>
          <w:lang w:eastAsia="fr-FR"/>
        </w:rPr>
        <w:lastRenderedPageBreak/>
        <w:drawing>
          <wp:inline distT="0" distB="0" distL="0" distR="0" wp14:anchorId="057BAA65" wp14:editId="7444A9C6">
            <wp:extent cx="5760720" cy="3061807"/>
            <wp:effectExtent l="0" t="0" r="0" b="5715"/>
            <wp:docPr id="2" name="Image 2" descr="C:\Users\s.guillarme\Desktop\STE 400\Capture STE 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guillarme\Desktop\STE 400\Capture STE 400.PN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61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F32" w:rsidRDefault="00421F32" w:rsidP="00B33E54">
      <w:pPr>
        <w:spacing w:after="0" w:line="240" w:lineRule="auto"/>
        <w:rPr>
          <w:rFonts w:ascii="Arial" w:hAnsi="Arial"/>
          <w:b/>
          <w:sz w:val="28"/>
          <w:szCs w:val="28"/>
          <w:u w:val="single"/>
        </w:rPr>
      </w:pPr>
    </w:p>
    <w:p w:rsidR="00421F32" w:rsidRDefault="00AD4040" w:rsidP="00B33E54">
      <w:pPr>
        <w:spacing w:after="0" w:line="240" w:lineRule="auto"/>
        <w:rPr>
          <w:rFonts w:ascii="Arial" w:hAnsi="Arial"/>
          <w:sz w:val="28"/>
          <w:szCs w:val="28"/>
        </w:rPr>
      </w:pPr>
      <w:r w:rsidRPr="00AD4040">
        <w:rPr>
          <w:rFonts w:ascii="Arial" w:hAnsi="Arial"/>
          <w:sz w:val="28"/>
          <w:szCs w:val="28"/>
        </w:rPr>
        <w:t>Le tracé de la courbe vous permet d’avoir n’importe quelle information depuis le début de l’acquisition</w:t>
      </w:r>
      <w:r>
        <w:rPr>
          <w:rFonts w:ascii="Arial" w:hAnsi="Arial"/>
          <w:sz w:val="28"/>
          <w:szCs w:val="28"/>
        </w:rPr>
        <w:t xml:space="preserve"> ce qui permet notamment de calculer facilement le rendement de la VMC double flux.</w:t>
      </w: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Relevez la température de l’air en remplissant le tableau ci-dessous.</w:t>
      </w: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Type d’air</w:t>
            </w:r>
          </w:p>
        </w:tc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Température (°C)</w:t>
            </w:r>
          </w:p>
        </w:tc>
      </w:tr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Air extrait</w:t>
            </w:r>
          </w:p>
        </w:tc>
        <w:tc>
          <w:tcPr>
            <w:tcW w:w="4606" w:type="dxa"/>
            <w:vAlign w:val="center"/>
          </w:tcPr>
          <w:p w:rsidR="00FF3289" w:rsidRPr="00280D15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  <w:highlight w:val="lightGray"/>
              </w:rPr>
            </w:pPr>
            <w:r w:rsidRPr="00280D15">
              <w:rPr>
                <w:rFonts w:ascii="Arial" w:hAnsi="Arial"/>
                <w:sz w:val="28"/>
                <w:szCs w:val="28"/>
                <w:highlight w:val="lightGray"/>
              </w:rPr>
              <w:t>27</w:t>
            </w:r>
          </w:p>
        </w:tc>
      </w:tr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Air neuf</w:t>
            </w:r>
          </w:p>
        </w:tc>
        <w:tc>
          <w:tcPr>
            <w:tcW w:w="4606" w:type="dxa"/>
            <w:vAlign w:val="center"/>
          </w:tcPr>
          <w:p w:rsidR="00FF3289" w:rsidRPr="00280D15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  <w:highlight w:val="lightGray"/>
              </w:rPr>
            </w:pPr>
            <w:r w:rsidRPr="00280D15">
              <w:rPr>
                <w:rFonts w:ascii="Arial" w:hAnsi="Arial"/>
                <w:sz w:val="28"/>
                <w:szCs w:val="28"/>
                <w:highlight w:val="lightGray"/>
              </w:rPr>
              <w:t>21</w:t>
            </w:r>
          </w:p>
        </w:tc>
      </w:tr>
      <w:tr w:rsidR="00FF3289" w:rsidTr="00FF3289">
        <w:tc>
          <w:tcPr>
            <w:tcW w:w="4606" w:type="dxa"/>
            <w:vAlign w:val="center"/>
          </w:tcPr>
          <w:p w:rsidR="00FF3289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</w:rPr>
              <w:t>Air soufflé</w:t>
            </w:r>
          </w:p>
        </w:tc>
        <w:tc>
          <w:tcPr>
            <w:tcW w:w="4606" w:type="dxa"/>
            <w:vAlign w:val="center"/>
          </w:tcPr>
          <w:p w:rsidR="00FF3289" w:rsidRPr="00280D15" w:rsidRDefault="00FF3289" w:rsidP="00FF3289">
            <w:pPr>
              <w:spacing w:after="0" w:line="240" w:lineRule="auto"/>
              <w:jc w:val="center"/>
              <w:rPr>
                <w:rFonts w:ascii="Arial" w:hAnsi="Arial"/>
                <w:sz w:val="28"/>
                <w:szCs w:val="28"/>
                <w:highlight w:val="lightGray"/>
              </w:rPr>
            </w:pPr>
            <w:r w:rsidRPr="00280D15">
              <w:rPr>
                <w:rFonts w:ascii="Arial" w:hAnsi="Arial"/>
                <w:sz w:val="28"/>
                <w:szCs w:val="28"/>
                <w:highlight w:val="lightGray"/>
              </w:rPr>
              <w:t>25</w:t>
            </w:r>
          </w:p>
        </w:tc>
      </w:tr>
    </w:tbl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p w:rsidR="00FF3289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Avec ces trois valeurs, calculez le rendement de la VMC double flux.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212"/>
      </w:tblGrid>
      <w:tr w:rsidR="00FF3289" w:rsidTr="00FF3289">
        <w:trPr>
          <w:trHeight w:val="2475"/>
        </w:trPr>
        <w:tc>
          <w:tcPr>
            <w:tcW w:w="9212" w:type="dxa"/>
          </w:tcPr>
          <w:p w:rsidR="00FF3289" w:rsidRPr="00280D15" w:rsidRDefault="00FF3289" w:rsidP="00B33E54">
            <w:pPr>
              <w:spacing w:after="0" w:line="240" w:lineRule="auto"/>
              <w:rPr>
                <w:rFonts w:ascii="Arial" w:hAnsi="Arial"/>
                <w:sz w:val="24"/>
                <w:szCs w:val="24"/>
                <w:highlight w:val="lightGray"/>
              </w:rPr>
            </w:pPr>
            <w:r w:rsidRPr="00280D15">
              <w:rPr>
                <w:rFonts w:ascii="Arial" w:hAnsi="Arial"/>
                <w:sz w:val="24"/>
                <w:szCs w:val="24"/>
                <w:highlight w:val="lightGray"/>
              </w:rPr>
              <w:t>L’air extrait du local est chaud et il vient donc réchauffer l’air neuf avant qu’il soit soufflé dans le local. On calcul donc le gain de chaleur sur l’air soufflé</w:t>
            </w:r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 xml:space="preserve"> en fonction de la température </w:t>
            </w:r>
            <w:r w:rsidRPr="00280D15">
              <w:rPr>
                <w:rFonts w:ascii="Arial" w:hAnsi="Arial"/>
                <w:sz w:val="24"/>
                <w:szCs w:val="24"/>
                <w:highlight w:val="lightGray"/>
              </w:rPr>
              <w:t>de l’air extrait.</w:t>
            </w:r>
          </w:p>
          <w:p w:rsidR="00FF3289" w:rsidRPr="00280D15" w:rsidRDefault="00FF3289" w:rsidP="00B33E54">
            <w:pPr>
              <w:spacing w:after="0" w:line="240" w:lineRule="auto"/>
              <w:rPr>
                <w:rFonts w:ascii="Arial" w:hAnsi="Arial"/>
                <w:sz w:val="28"/>
                <w:szCs w:val="28"/>
                <w:highlight w:val="lightGray"/>
              </w:rPr>
            </w:pPr>
          </w:p>
          <w:p w:rsidR="00FF3289" w:rsidRPr="00280D15" w:rsidRDefault="00FF3289" w:rsidP="00280D15">
            <w:pPr>
              <w:spacing w:after="0" w:line="240" w:lineRule="auto"/>
              <w:rPr>
                <w:rFonts w:ascii="Arial" w:hAnsi="Arial"/>
                <w:sz w:val="24"/>
                <w:szCs w:val="24"/>
                <w:highlight w:val="lightGray"/>
              </w:rPr>
            </w:pPr>
            <w:r w:rsidRPr="00280D15">
              <w:rPr>
                <w:rFonts w:ascii="Arial" w:hAnsi="Arial"/>
                <w:sz w:val="24"/>
                <w:szCs w:val="24"/>
                <w:highlight w:val="lightGray"/>
              </w:rPr>
              <w:t>n</w:t>
            </w:r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= (</w:t>
            </w:r>
            <w:proofErr w:type="spellStart"/>
            <w:r w:rsidRPr="00280D15">
              <w:rPr>
                <w:rFonts w:ascii="Arial" w:hAnsi="Arial"/>
                <w:sz w:val="24"/>
                <w:szCs w:val="24"/>
                <w:highlight w:val="lightGray"/>
              </w:rPr>
              <w:t>Temp.air</w:t>
            </w:r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.soufflé</w:t>
            </w:r>
            <w:proofErr w:type="spellEnd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 xml:space="preserve"> – </w:t>
            </w:r>
            <w:proofErr w:type="spellStart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Temp.air.neuf</w:t>
            </w:r>
            <w:proofErr w:type="spellEnd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)/(</w:t>
            </w:r>
            <w:proofErr w:type="spellStart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Temp.air.extrait</w:t>
            </w:r>
            <w:proofErr w:type="spellEnd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 xml:space="preserve"> – </w:t>
            </w:r>
            <w:proofErr w:type="spellStart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Temp.air.neuf</w:t>
            </w:r>
            <w:proofErr w:type="spellEnd"/>
            <w:r w:rsidR="00280D15" w:rsidRPr="00280D15">
              <w:rPr>
                <w:rFonts w:ascii="Arial" w:hAnsi="Arial"/>
                <w:sz w:val="24"/>
                <w:szCs w:val="24"/>
                <w:highlight w:val="lightGray"/>
              </w:rPr>
              <w:t>)=(25-21)/(27-21)=4/6=0.67</w:t>
            </w:r>
          </w:p>
          <w:p w:rsidR="00280D15" w:rsidRPr="00280D15" w:rsidRDefault="00280D15" w:rsidP="00280D15">
            <w:pPr>
              <w:spacing w:after="0" w:line="240" w:lineRule="auto"/>
              <w:rPr>
                <w:rFonts w:ascii="Arial" w:hAnsi="Arial"/>
                <w:sz w:val="24"/>
                <w:szCs w:val="24"/>
                <w:highlight w:val="lightGray"/>
              </w:rPr>
            </w:pPr>
          </w:p>
          <w:p w:rsidR="00280D15" w:rsidRPr="00280D15" w:rsidRDefault="00280D15" w:rsidP="00280D15">
            <w:pPr>
              <w:spacing w:after="0" w:line="240" w:lineRule="auto"/>
              <w:rPr>
                <w:rFonts w:ascii="Arial" w:hAnsi="Arial"/>
                <w:sz w:val="24"/>
                <w:szCs w:val="24"/>
              </w:rPr>
            </w:pPr>
            <w:r w:rsidRPr="00280D15">
              <w:rPr>
                <w:rFonts w:ascii="Arial" w:hAnsi="Arial"/>
                <w:sz w:val="24"/>
                <w:szCs w:val="24"/>
                <w:highlight w:val="lightGray"/>
              </w:rPr>
              <w:t>0.67 n’est pas un très bon rendement pour une VMC double flux.</w:t>
            </w:r>
          </w:p>
        </w:tc>
      </w:tr>
    </w:tbl>
    <w:p w:rsidR="00FF3289" w:rsidRPr="00AD4040" w:rsidRDefault="00FF3289" w:rsidP="00B33E54">
      <w:pPr>
        <w:spacing w:after="0" w:line="240" w:lineRule="auto"/>
        <w:rPr>
          <w:rFonts w:ascii="Arial" w:hAnsi="Arial"/>
          <w:sz w:val="28"/>
          <w:szCs w:val="28"/>
        </w:rPr>
      </w:pPr>
    </w:p>
    <w:sectPr w:rsidR="00FF3289" w:rsidRPr="00AD4040">
      <w:headerReference w:type="default" r:id="rId15"/>
      <w:footerReference w:type="default" r:id="rId16"/>
      <w:pgSz w:w="11906" w:h="16838"/>
      <w:pgMar w:top="1417" w:right="1417" w:bottom="1417" w:left="1417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684E" w:rsidRDefault="00AB684E">
      <w:pPr>
        <w:spacing w:after="0" w:line="240" w:lineRule="auto"/>
      </w:pPr>
      <w:r>
        <w:separator/>
      </w:r>
    </w:p>
  </w:endnote>
  <w:endnote w:type="continuationSeparator" w:id="0">
    <w:p w:rsidR="00AB684E" w:rsidRDefault="00AB68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9EE" w:rsidRDefault="00A129EE" w:rsidP="00A129EE">
    <w:pPr>
      <w:pStyle w:val="Pieddepage"/>
      <w:pBdr>
        <w:top w:val="single" w:sz="6" w:space="1" w:color="auto"/>
      </w:pBdr>
      <w:jc w:val="center"/>
      <w:rPr>
        <w:rStyle w:val="Numrodepage"/>
        <w:sz w:val="16"/>
      </w:rPr>
    </w:pPr>
    <w:r>
      <w:rPr>
        <w:rStyle w:val="Numrodepage"/>
        <w:sz w:val="16"/>
      </w:rPr>
      <w:t>DIDATEC– ZA</w:t>
    </w:r>
    <w:r w:rsidR="00B8514E">
      <w:rPr>
        <w:rStyle w:val="Numrodepage"/>
        <w:sz w:val="16"/>
      </w:rPr>
      <w:t xml:space="preserve"> du parc – 42490 FRAISSES</w:t>
    </w:r>
    <w:r>
      <w:rPr>
        <w:rStyle w:val="Numrodepage"/>
        <w:sz w:val="16"/>
      </w:rPr>
      <w:t xml:space="preserve"> – </w:t>
    </w:r>
    <w:r w:rsidR="003C18D8">
      <w:rPr>
        <w:rStyle w:val="Numrodepage"/>
        <w:sz w:val="16"/>
      </w:rPr>
      <w:t>FRANCE</w:t>
    </w:r>
  </w:p>
  <w:p w:rsidR="00B8514E" w:rsidRDefault="00A129EE">
    <w:pPr>
      <w:pStyle w:val="Pieddepage"/>
      <w:jc w:val="center"/>
      <w:rPr>
        <w:rStyle w:val="Numrodepage"/>
        <w:sz w:val="16"/>
      </w:rPr>
    </w:pPr>
    <w:r>
      <w:rPr>
        <w:rStyle w:val="Numrodepage"/>
        <w:sz w:val="16"/>
      </w:rPr>
      <w:t xml:space="preserve">Tél. +33(0)4.77.10.10.10 </w:t>
    </w:r>
    <w:r w:rsidR="00B8514E">
      <w:rPr>
        <w:rStyle w:val="Numrodepage"/>
        <w:sz w:val="16"/>
      </w:rPr>
      <w:t xml:space="preserve">– </w:t>
    </w:r>
    <w:hyperlink r:id="rId1" w:history="1">
      <w:r w:rsidRPr="00131C64">
        <w:rPr>
          <w:rStyle w:val="Lienhypertexte"/>
          <w:sz w:val="16"/>
        </w:rPr>
        <w:t>www.didatec-technologie.com</w:t>
      </w:r>
    </w:hyperlink>
    <w:r w:rsidR="00B8514E">
      <w:rPr>
        <w:rStyle w:val="Numrodepage"/>
        <w:sz w:val="16"/>
      </w:rPr>
      <w:t xml:space="preserve"> - email : </w:t>
    </w:r>
    <w:r w:rsidR="00741E6F">
      <w:rPr>
        <w:rStyle w:val="Numrodepage"/>
        <w:sz w:val="16"/>
      </w:rPr>
      <w:t>service_commercial@didatec-technologie.com</w:t>
    </w:r>
  </w:p>
  <w:p w:rsidR="00D01331" w:rsidRDefault="00B8514E">
    <w:pPr>
      <w:pStyle w:val="Pieddepage"/>
      <w:jc w:val="center"/>
      <w:rPr>
        <w:rStyle w:val="Numrodepage"/>
        <w:i/>
        <w:sz w:val="16"/>
      </w:rPr>
    </w:pPr>
    <w:r>
      <w:rPr>
        <w:rStyle w:val="Numrodepage"/>
        <w:i/>
        <w:sz w:val="16"/>
      </w:rPr>
      <w:t xml:space="preserve">Reproduction interdite – Copyright DIDATEC </w:t>
    </w:r>
    <w:r w:rsidR="00512660">
      <w:rPr>
        <w:rStyle w:val="Numrodepage"/>
        <w:i/>
        <w:sz w:val="16"/>
      </w:rPr>
      <w:t>201</w:t>
    </w:r>
    <w:r w:rsidR="0048643A">
      <w:rPr>
        <w:rStyle w:val="Numrodepage"/>
        <w:i/>
        <w:sz w:val="16"/>
      </w:rPr>
      <w:t>3</w:t>
    </w:r>
    <w:r>
      <w:rPr>
        <w:rStyle w:val="Numrodepage"/>
        <w:i/>
        <w:sz w:val="16"/>
      </w:rPr>
      <w:t xml:space="preserve">- </w:t>
    </w:r>
    <w:r>
      <w:rPr>
        <w:rStyle w:val="Numrodepage"/>
        <w:i/>
        <w:sz w:val="16"/>
        <w:vertAlign w:val="superscript"/>
      </w:rPr>
      <w:t xml:space="preserve"> </w:t>
    </w:r>
    <w:r>
      <w:rPr>
        <w:i/>
        <w:sz w:val="16"/>
      </w:rPr>
      <w:t xml:space="preserve">page </w:t>
    </w:r>
    <w:r>
      <w:rPr>
        <w:rStyle w:val="Numrodepage"/>
        <w:i/>
        <w:sz w:val="16"/>
      </w:rPr>
      <w:fldChar w:fldCharType="begin"/>
    </w:r>
    <w:r>
      <w:rPr>
        <w:rStyle w:val="Numrodepage"/>
        <w:i/>
        <w:sz w:val="16"/>
      </w:rPr>
      <w:instrText xml:space="preserve"> PAGE </w:instrText>
    </w:r>
    <w:r>
      <w:rPr>
        <w:rStyle w:val="Numrodepage"/>
        <w:i/>
        <w:sz w:val="16"/>
      </w:rPr>
      <w:fldChar w:fldCharType="separate"/>
    </w:r>
    <w:r w:rsidR="00D11556">
      <w:rPr>
        <w:rStyle w:val="Numrodepage"/>
        <w:i/>
        <w:noProof/>
        <w:sz w:val="16"/>
      </w:rPr>
      <w:t>2</w:t>
    </w:r>
    <w:r>
      <w:rPr>
        <w:rStyle w:val="Numrodepage"/>
        <w:i/>
        <w:sz w:val="16"/>
      </w:rPr>
      <w:fldChar w:fldCharType="end"/>
    </w:r>
  </w:p>
  <w:p w:rsidR="00B8514E" w:rsidRDefault="00D400DD">
    <w:pPr>
      <w:pStyle w:val="Pieddepage"/>
      <w:jc w:val="center"/>
      <w:rPr>
        <w:rStyle w:val="Numrodepage"/>
        <w:i/>
        <w:sz w:val="16"/>
      </w:rPr>
    </w:pPr>
    <w:r>
      <w:rPr>
        <w:rStyle w:val="Numrodepage"/>
        <w:i/>
        <w:sz w:val="16"/>
      </w:rPr>
      <w:tab/>
    </w:r>
    <w:r w:rsidR="00D01331">
      <w:rPr>
        <w:rStyle w:val="Numrodepage"/>
        <w:i/>
        <w:sz w:val="16"/>
      </w:rPr>
      <w:tab/>
    </w:r>
    <w:r>
      <w:rPr>
        <w:rStyle w:val="Numrodepage"/>
        <w:i/>
        <w:sz w:val="16"/>
      </w:rPr>
      <w:fldChar w:fldCharType="begin"/>
    </w:r>
    <w:r>
      <w:rPr>
        <w:rStyle w:val="Numrodepage"/>
        <w:i/>
        <w:sz w:val="16"/>
      </w:rPr>
      <w:instrText xml:space="preserve"> DOCPROPERTY  REF_MACHINE  \* MERGEFORMAT </w:instrText>
    </w:r>
    <w:r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REF_MACHINE</w:t>
    </w:r>
    <w:r>
      <w:rPr>
        <w:rStyle w:val="Numrodepage"/>
        <w:i/>
        <w:sz w:val="16"/>
      </w:rPr>
      <w:fldChar w:fldCharType="end"/>
    </w:r>
    <w:r>
      <w:rPr>
        <w:rStyle w:val="Numrodepage"/>
        <w:i/>
        <w:sz w:val="16"/>
      </w:rPr>
      <w:t>-</w:t>
    </w:r>
    <w:r w:rsidR="00F3006B">
      <w:rPr>
        <w:rStyle w:val="Numrodepage"/>
        <w:i/>
        <w:sz w:val="16"/>
      </w:rPr>
      <w:fldChar w:fldCharType="begin"/>
    </w:r>
    <w:r w:rsidR="00F3006B">
      <w:rPr>
        <w:rStyle w:val="Numrodepage"/>
        <w:i/>
        <w:sz w:val="16"/>
      </w:rPr>
      <w:instrText xml:space="preserve"> DOCPROPERTY  LANGUE_DOCS  \* MERGEFORMAT </w:instrText>
    </w:r>
    <w:r w:rsidR="00F3006B"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FR</w:t>
    </w:r>
    <w:r w:rsidR="00F3006B">
      <w:rPr>
        <w:rStyle w:val="Numrodepage"/>
        <w:i/>
        <w:sz w:val="16"/>
      </w:rPr>
      <w:fldChar w:fldCharType="end"/>
    </w:r>
    <w:r w:rsidR="00D01331">
      <w:rPr>
        <w:rStyle w:val="Numrodepage"/>
        <w:i/>
        <w:sz w:val="16"/>
      </w:rPr>
      <w:t>-</w:t>
    </w:r>
    <w:r w:rsidR="00A10E9F">
      <w:rPr>
        <w:rStyle w:val="Numrodepage"/>
        <w:i/>
        <w:sz w:val="16"/>
      </w:rPr>
      <w:fldChar w:fldCharType="begin"/>
    </w:r>
    <w:r w:rsidR="00A10E9F">
      <w:rPr>
        <w:rStyle w:val="Numrodepage"/>
        <w:i/>
        <w:sz w:val="16"/>
      </w:rPr>
      <w:instrText xml:space="preserve"> DOCPROPERTY  REVISION  \* MERGEFORMAT </w:instrText>
    </w:r>
    <w:r w:rsidR="00A10E9F"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REVISION</w:t>
    </w:r>
    <w:r w:rsidR="00A10E9F">
      <w:rPr>
        <w:rStyle w:val="Numrodepage"/>
        <w:i/>
        <w:sz w:val="16"/>
      </w:rPr>
      <w:fldChar w:fldCharType="end"/>
    </w:r>
    <w:r w:rsidR="00F3006B">
      <w:rPr>
        <w:rStyle w:val="Numrodepage"/>
        <w:i/>
        <w:sz w:val="16"/>
      </w:rPr>
      <w:t>-</w:t>
    </w:r>
    <w:r w:rsidR="00F3006B">
      <w:rPr>
        <w:rStyle w:val="Numrodepage"/>
        <w:i/>
        <w:sz w:val="16"/>
      </w:rPr>
      <w:fldChar w:fldCharType="begin"/>
    </w:r>
    <w:r w:rsidR="00F3006B">
      <w:rPr>
        <w:rStyle w:val="Numrodepage"/>
        <w:i/>
        <w:sz w:val="16"/>
      </w:rPr>
      <w:instrText xml:space="preserve"> DOCPROPERTY  CONTEXTE  \* MERGEFORMAT </w:instrText>
    </w:r>
    <w:r w:rsidR="00F3006B">
      <w:rPr>
        <w:rStyle w:val="Numrodepage"/>
        <w:i/>
        <w:sz w:val="16"/>
      </w:rPr>
      <w:fldChar w:fldCharType="separate"/>
    </w:r>
    <w:r w:rsidR="00E26F75">
      <w:rPr>
        <w:rStyle w:val="Numrodepage"/>
        <w:i/>
        <w:sz w:val="16"/>
      </w:rPr>
      <w:t>CONTEXTE</w:t>
    </w:r>
    <w:r w:rsidR="00F3006B">
      <w:rPr>
        <w:rStyle w:val="Numrodepage"/>
        <w:i/>
        <w:sz w:val="16"/>
      </w:rPr>
      <w:fldChar w:fldCharType="end"/>
    </w:r>
  </w:p>
  <w:p w:rsidR="00B8514E" w:rsidRDefault="00B8514E">
    <w:pPr>
      <w:pStyle w:val="Pieddepage"/>
    </w:pPr>
  </w:p>
  <w:p w:rsidR="00B8514E" w:rsidRDefault="00B8514E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684E" w:rsidRDefault="00AB684E">
      <w:pPr>
        <w:spacing w:after="0" w:line="240" w:lineRule="auto"/>
      </w:pPr>
      <w:r>
        <w:separator/>
      </w:r>
    </w:p>
  </w:footnote>
  <w:footnote w:type="continuationSeparator" w:id="0">
    <w:p w:rsidR="00AB684E" w:rsidRDefault="00AB68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40"/>
      <w:gridCol w:w="7231"/>
      <w:gridCol w:w="1589"/>
    </w:tblGrid>
    <w:tr w:rsidR="00B8514E">
      <w:trPr>
        <w:cantSplit/>
        <w:trHeight w:val="983"/>
        <w:jc w:val="center"/>
      </w:trPr>
      <w:tc>
        <w:tcPr>
          <w:tcW w:w="1440" w:type="dxa"/>
          <w:vMerge w:val="restart"/>
          <w:tcBorders>
            <w:top w:val="single" w:sz="4" w:space="0" w:color="auto"/>
            <w:right w:val="single" w:sz="4" w:space="0" w:color="auto"/>
          </w:tcBorders>
        </w:tcPr>
        <w:p w:rsidR="00B8514E" w:rsidRDefault="00B8514E">
          <w:pPr>
            <w:pStyle w:val="En-tte"/>
            <w:rPr>
              <w:sz w:val="14"/>
            </w:rPr>
          </w:pPr>
        </w:p>
        <w:p w:rsidR="00B8514E" w:rsidRDefault="00B8514E">
          <w:pPr>
            <w:rPr>
              <w:color w:val="0000FF"/>
              <w:sz w:val="16"/>
            </w:rPr>
          </w:pPr>
        </w:p>
        <w:p w:rsidR="00B8514E" w:rsidRDefault="004B0573">
          <w:r>
            <w:rPr>
              <w:noProof/>
              <w:lang w:eastAsia="fr-FR"/>
            </w:rPr>
            <w:drawing>
              <wp:inline distT="0" distB="0" distL="0" distR="0" wp14:anchorId="547A7B13" wp14:editId="79D05826">
                <wp:extent cx="772160" cy="748030"/>
                <wp:effectExtent l="19050" t="0" r="8890" b="0"/>
                <wp:docPr id="1" name="Image 1" descr="logo DIDATE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DIDATE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2160" cy="7480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820" w:type="dxa"/>
          <w:gridSpan w:val="2"/>
          <w:tcBorders>
            <w:left w:val="single" w:sz="4" w:space="0" w:color="auto"/>
            <w:bottom w:val="single" w:sz="4" w:space="0" w:color="auto"/>
          </w:tcBorders>
          <w:vAlign w:val="center"/>
        </w:tcPr>
        <w:p w:rsidR="00B8514E" w:rsidRDefault="00C51A77" w:rsidP="00D400DD">
          <w:pPr>
            <w:pStyle w:val="Titre"/>
          </w:pPr>
          <w:r>
            <w:t>BANC D’ETUDES D’UNE VMC DOUBLE FLUX</w:t>
          </w:r>
        </w:p>
      </w:tc>
    </w:tr>
    <w:tr w:rsidR="00B8514E">
      <w:trPr>
        <w:cantSplit/>
        <w:trHeight w:val="1143"/>
        <w:jc w:val="center"/>
      </w:trPr>
      <w:tc>
        <w:tcPr>
          <w:tcW w:w="1440" w:type="dxa"/>
          <w:vMerge/>
          <w:tcBorders>
            <w:bottom w:val="single" w:sz="4" w:space="0" w:color="auto"/>
            <w:right w:val="single" w:sz="4" w:space="0" w:color="auto"/>
          </w:tcBorders>
        </w:tcPr>
        <w:p w:rsidR="00B8514E" w:rsidRDefault="00B8514E">
          <w:pPr>
            <w:pStyle w:val="En-tte"/>
            <w:rPr>
              <w:sz w:val="16"/>
            </w:rPr>
          </w:pPr>
        </w:p>
      </w:tc>
      <w:tc>
        <w:tcPr>
          <w:tcW w:w="7231" w:type="dxa"/>
          <w:tcBorders>
            <w:top w:val="single" w:sz="4" w:space="0" w:color="auto"/>
            <w:left w:val="single" w:sz="4" w:space="0" w:color="auto"/>
          </w:tcBorders>
        </w:tcPr>
        <w:p w:rsidR="00B8514E" w:rsidRDefault="00C51A77" w:rsidP="00B2402D">
          <w:pPr>
            <w:pStyle w:val="Titre"/>
            <w:rPr>
              <w:sz w:val="24"/>
            </w:rPr>
          </w:pPr>
          <w:r>
            <w:rPr>
              <w:sz w:val="24"/>
            </w:rPr>
            <w:t>TP3- Utilisation du logiciel d’acquisition</w:t>
          </w:r>
        </w:p>
      </w:tc>
      <w:tc>
        <w:tcPr>
          <w:tcW w:w="1589" w:type="dxa"/>
          <w:tcBorders>
            <w:top w:val="single" w:sz="4" w:space="0" w:color="auto"/>
            <w:left w:val="single" w:sz="4" w:space="0" w:color="auto"/>
          </w:tcBorders>
        </w:tcPr>
        <w:p w:rsidR="00B8514E" w:rsidRDefault="00B8514E" w:rsidP="00DF0B52">
          <w:pPr>
            <w:pStyle w:val="Titre"/>
          </w:pPr>
          <w:r>
            <w:t xml:space="preserve">Page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D11556">
            <w:rPr>
              <w:noProof/>
            </w:rPr>
            <w:t>2</w:t>
          </w:r>
          <w:r>
            <w:fldChar w:fldCharType="end"/>
          </w:r>
          <w:r>
            <w:t xml:space="preserve"> /</w:t>
          </w:r>
          <w:r w:rsidR="004C084D" w:rsidRPr="00C27FF2">
            <w:rPr>
              <w:rFonts w:cs="Times New Roman"/>
              <w:szCs w:val="24"/>
            </w:rPr>
            <w:fldChar w:fldCharType="begin"/>
          </w:r>
          <w:r w:rsidR="004C084D" w:rsidRPr="00C27FF2">
            <w:rPr>
              <w:rFonts w:cs="Times New Roman"/>
              <w:szCs w:val="24"/>
            </w:rPr>
            <w:instrText xml:space="preserve"> NUMPAGES </w:instrText>
          </w:r>
          <w:r w:rsidR="004C084D" w:rsidRPr="00C27FF2">
            <w:rPr>
              <w:rFonts w:cs="Times New Roman"/>
              <w:szCs w:val="24"/>
            </w:rPr>
            <w:fldChar w:fldCharType="separate"/>
          </w:r>
          <w:r w:rsidR="00D11556">
            <w:rPr>
              <w:rFonts w:cs="Times New Roman"/>
              <w:noProof/>
              <w:szCs w:val="24"/>
            </w:rPr>
            <w:t>6</w:t>
          </w:r>
          <w:r w:rsidR="004C084D" w:rsidRPr="00C27FF2">
            <w:rPr>
              <w:rFonts w:cs="Times New Roman"/>
              <w:szCs w:val="24"/>
            </w:rPr>
            <w:fldChar w:fldCharType="end"/>
          </w:r>
        </w:p>
      </w:tc>
    </w:tr>
  </w:tbl>
  <w:p w:rsidR="00B8514E" w:rsidRDefault="00B8514E">
    <w:pPr>
      <w:pStyle w:val="En-tte"/>
      <w:rPr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B3585"/>
    <w:multiLevelType w:val="singleLevel"/>
    <w:tmpl w:val="E2AA13AE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</w:abstractNum>
  <w:abstractNum w:abstractNumId="1">
    <w:nsid w:val="19156BD9"/>
    <w:multiLevelType w:val="multilevel"/>
    <w:tmpl w:val="F4D4FCC2"/>
    <w:lvl w:ilvl="0">
      <w:start w:val="1"/>
      <w:numFmt w:val="bullet"/>
      <w:lvlText w:val=""/>
      <w:lvlJc w:val="left"/>
      <w:pPr>
        <w:tabs>
          <w:tab w:val="num" w:pos="360"/>
        </w:tabs>
        <w:ind w:left="113" w:hanging="113"/>
      </w:pPr>
      <w:rPr>
        <w:rFonts w:ascii="Wingdings" w:hAnsi="Wingdings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9250034"/>
    <w:multiLevelType w:val="hybridMultilevel"/>
    <w:tmpl w:val="EDDCCFCA"/>
    <w:lvl w:ilvl="0" w:tplc="EC4CC2C2">
      <w:start w:val="1"/>
      <w:numFmt w:val="decimal"/>
      <w:lvlText w:val="%1."/>
      <w:lvlJc w:val="left"/>
      <w:pPr>
        <w:tabs>
          <w:tab w:val="num" w:pos="1493"/>
        </w:tabs>
        <w:ind w:left="1493" w:hanging="360"/>
      </w:pPr>
    </w:lvl>
    <w:lvl w:ilvl="1" w:tplc="3F24C0CC">
      <w:start w:val="1"/>
      <w:numFmt w:val="lowerLetter"/>
      <w:lvlText w:val="%2."/>
      <w:lvlJc w:val="left"/>
      <w:pPr>
        <w:tabs>
          <w:tab w:val="num" w:pos="2213"/>
        </w:tabs>
        <w:ind w:left="2213" w:hanging="360"/>
      </w:pPr>
    </w:lvl>
    <w:lvl w:ilvl="2" w:tplc="C9067EB2" w:tentative="1">
      <w:start w:val="1"/>
      <w:numFmt w:val="lowerRoman"/>
      <w:lvlText w:val="%3."/>
      <w:lvlJc w:val="right"/>
      <w:pPr>
        <w:tabs>
          <w:tab w:val="num" w:pos="2933"/>
        </w:tabs>
        <w:ind w:left="2933" w:hanging="180"/>
      </w:pPr>
    </w:lvl>
    <w:lvl w:ilvl="3" w:tplc="147E9C32" w:tentative="1">
      <w:start w:val="1"/>
      <w:numFmt w:val="decimal"/>
      <w:lvlText w:val="%4."/>
      <w:lvlJc w:val="left"/>
      <w:pPr>
        <w:tabs>
          <w:tab w:val="num" w:pos="3653"/>
        </w:tabs>
        <w:ind w:left="3653" w:hanging="360"/>
      </w:pPr>
    </w:lvl>
    <w:lvl w:ilvl="4" w:tplc="A692B4AE" w:tentative="1">
      <w:start w:val="1"/>
      <w:numFmt w:val="lowerLetter"/>
      <w:lvlText w:val="%5."/>
      <w:lvlJc w:val="left"/>
      <w:pPr>
        <w:tabs>
          <w:tab w:val="num" w:pos="4373"/>
        </w:tabs>
        <w:ind w:left="4373" w:hanging="360"/>
      </w:pPr>
    </w:lvl>
    <w:lvl w:ilvl="5" w:tplc="EDE06122" w:tentative="1">
      <w:start w:val="1"/>
      <w:numFmt w:val="lowerRoman"/>
      <w:lvlText w:val="%6."/>
      <w:lvlJc w:val="right"/>
      <w:pPr>
        <w:tabs>
          <w:tab w:val="num" w:pos="5093"/>
        </w:tabs>
        <w:ind w:left="5093" w:hanging="180"/>
      </w:pPr>
    </w:lvl>
    <w:lvl w:ilvl="6" w:tplc="DF52024E" w:tentative="1">
      <w:start w:val="1"/>
      <w:numFmt w:val="decimal"/>
      <w:lvlText w:val="%7."/>
      <w:lvlJc w:val="left"/>
      <w:pPr>
        <w:tabs>
          <w:tab w:val="num" w:pos="5813"/>
        </w:tabs>
        <w:ind w:left="5813" w:hanging="360"/>
      </w:pPr>
    </w:lvl>
    <w:lvl w:ilvl="7" w:tplc="D520C61C" w:tentative="1">
      <w:start w:val="1"/>
      <w:numFmt w:val="lowerLetter"/>
      <w:lvlText w:val="%8."/>
      <w:lvlJc w:val="left"/>
      <w:pPr>
        <w:tabs>
          <w:tab w:val="num" w:pos="6533"/>
        </w:tabs>
        <w:ind w:left="6533" w:hanging="360"/>
      </w:pPr>
    </w:lvl>
    <w:lvl w:ilvl="8" w:tplc="B74A4B74" w:tentative="1">
      <w:start w:val="1"/>
      <w:numFmt w:val="lowerRoman"/>
      <w:lvlText w:val="%9."/>
      <w:lvlJc w:val="right"/>
      <w:pPr>
        <w:tabs>
          <w:tab w:val="num" w:pos="7253"/>
        </w:tabs>
        <w:ind w:left="7253" w:hanging="180"/>
      </w:pPr>
    </w:lvl>
  </w:abstractNum>
  <w:abstractNum w:abstractNumId="3">
    <w:nsid w:val="59014AAC"/>
    <w:multiLevelType w:val="hybridMultilevel"/>
    <w:tmpl w:val="EBE6615E"/>
    <w:lvl w:ilvl="0" w:tplc="A29811D4">
      <w:start w:val="1"/>
      <w:numFmt w:val="bullet"/>
      <w:lvlText w:val=""/>
      <w:lvlJc w:val="left"/>
      <w:pPr>
        <w:tabs>
          <w:tab w:val="num" w:pos="360"/>
        </w:tabs>
        <w:ind w:left="113" w:hanging="113"/>
      </w:pPr>
      <w:rPr>
        <w:rFonts w:ascii="Wingdings" w:hAnsi="Wingdings" w:hint="default"/>
        <w:sz w:val="28"/>
      </w:rPr>
    </w:lvl>
    <w:lvl w:ilvl="1" w:tplc="379487F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01E7CD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7EC87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61079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DB21E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3CE70E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107B3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CAAE23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B504D14"/>
    <w:multiLevelType w:val="hybridMultilevel"/>
    <w:tmpl w:val="B73295FE"/>
    <w:lvl w:ilvl="0" w:tplc="CEA2DBC0"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D34CCB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DAEB5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5A33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9AD2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366228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A47F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24FD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46FB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732794"/>
    <w:multiLevelType w:val="multilevel"/>
    <w:tmpl w:val="8D48766E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7DB0"/>
    <w:rsid w:val="00017DB0"/>
    <w:rsid w:val="00056551"/>
    <w:rsid w:val="00077D6E"/>
    <w:rsid w:val="000879A1"/>
    <w:rsid w:val="000A6551"/>
    <w:rsid w:val="00141934"/>
    <w:rsid w:val="00152D7F"/>
    <w:rsid w:val="001B34AA"/>
    <w:rsid w:val="00280D15"/>
    <w:rsid w:val="00296AB2"/>
    <w:rsid w:val="002A7C72"/>
    <w:rsid w:val="002E0EF3"/>
    <w:rsid w:val="002F3FEC"/>
    <w:rsid w:val="00322A4E"/>
    <w:rsid w:val="00347C4A"/>
    <w:rsid w:val="00384845"/>
    <w:rsid w:val="003927A1"/>
    <w:rsid w:val="003B6A94"/>
    <w:rsid w:val="003C18D8"/>
    <w:rsid w:val="00421F32"/>
    <w:rsid w:val="0048643A"/>
    <w:rsid w:val="0049195E"/>
    <w:rsid w:val="004B0573"/>
    <w:rsid w:val="004C084D"/>
    <w:rsid w:val="004F0B6D"/>
    <w:rsid w:val="004F2A24"/>
    <w:rsid w:val="00504A84"/>
    <w:rsid w:val="00505B5C"/>
    <w:rsid w:val="00507373"/>
    <w:rsid w:val="00511D9E"/>
    <w:rsid w:val="00512660"/>
    <w:rsid w:val="00521512"/>
    <w:rsid w:val="005535E0"/>
    <w:rsid w:val="005918C9"/>
    <w:rsid w:val="005F56B8"/>
    <w:rsid w:val="005F6F28"/>
    <w:rsid w:val="00624BE3"/>
    <w:rsid w:val="00656C85"/>
    <w:rsid w:val="006C2F23"/>
    <w:rsid w:val="006C5114"/>
    <w:rsid w:val="0073783A"/>
    <w:rsid w:val="00741E6F"/>
    <w:rsid w:val="007620CB"/>
    <w:rsid w:val="007A2ADB"/>
    <w:rsid w:val="007A3398"/>
    <w:rsid w:val="007E70F3"/>
    <w:rsid w:val="008A527E"/>
    <w:rsid w:val="008A5589"/>
    <w:rsid w:val="008B1352"/>
    <w:rsid w:val="008F7648"/>
    <w:rsid w:val="00910116"/>
    <w:rsid w:val="0094325A"/>
    <w:rsid w:val="0095711E"/>
    <w:rsid w:val="009753C1"/>
    <w:rsid w:val="009A79D9"/>
    <w:rsid w:val="009E3F5E"/>
    <w:rsid w:val="009F33CB"/>
    <w:rsid w:val="00A10E9F"/>
    <w:rsid w:val="00A129EE"/>
    <w:rsid w:val="00A31FA7"/>
    <w:rsid w:val="00A477A6"/>
    <w:rsid w:val="00A64CD0"/>
    <w:rsid w:val="00AB684E"/>
    <w:rsid w:val="00AC0C4D"/>
    <w:rsid w:val="00AD4040"/>
    <w:rsid w:val="00AE57F0"/>
    <w:rsid w:val="00B01D6C"/>
    <w:rsid w:val="00B16708"/>
    <w:rsid w:val="00B2402D"/>
    <w:rsid w:val="00B33E54"/>
    <w:rsid w:val="00B35738"/>
    <w:rsid w:val="00B51E2F"/>
    <w:rsid w:val="00B8514E"/>
    <w:rsid w:val="00BF072D"/>
    <w:rsid w:val="00C51A77"/>
    <w:rsid w:val="00C71B5A"/>
    <w:rsid w:val="00C76C6A"/>
    <w:rsid w:val="00CC46C3"/>
    <w:rsid w:val="00D01331"/>
    <w:rsid w:val="00D11556"/>
    <w:rsid w:val="00D242CC"/>
    <w:rsid w:val="00D400DD"/>
    <w:rsid w:val="00D60D68"/>
    <w:rsid w:val="00D62D08"/>
    <w:rsid w:val="00D93235"/>
    <w:rsid w:val="00DF0B52"/>
    <w:rsid w:val="00E26F75"/>
    <w:rsid w:val="00F20D62"/>
    <w:rsid w:val="00F3006B"/>
    <w:rsid w:val="00FA29D8"/>
    <w:rsid w:val="00FA3BC8"/>
    <w:rsid w:val="00FA63DB"/>
    <w:rsid w:val="00FE4E47"/>
    <w:rsid w:val="00FF3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qFormat/>
    <w:rsid w:val="00DF0B52"/>
    <w:pPr>
      <w:numPr>
        <w:numId w:val="6"/>
      </w:numPr>
      <w:outlineLvl w:val="0"/>
    </w:pPr>
    <w:rPr>
      <w:rFonts w:ascii="Arial" w:hAnsi="Arial"/>
      <w:b/>
      <w:sz w:val="24"/>
      <w:szCs w:val="24"/>
    </w:rPr>
  </w:style>
  <w:style w:type="paragraph" w:styleId="Titre2">
    <w:name w:val="heading 2"/>
    <w:basedOn w:val="Normal"/>
    <w:next w:val="Normal"/>
    <w:qFormat/>
    <w:pPr>
      <w:keepNext/>
      <w:spacing w:after="0" w:line="240" w:lineRule="auto"/>
      <w:jc w:val="center"/>
      <w:outlineLvl w:val="1"/>
    </w:pPr>
    <w:rPr>
      <w:rFonts w:ascii="Arial Rounded MT Bold" w:eastAsia="Times New Roman" w:hAnsi="Arial Rounded MT Bold"/>
      <w:sz w:val="28"/>
      <w:szCs w:val="20"/>
      <w:lang w:eastAsia="fr-FR"/>
    </w:rPr>
  </w:style>
  <w:style w:type="paragraph" w:styleId="Titre3">
    <w:name w:val="heading 3"/>
    <w:basedOn w:val="Normal"/>
    <w:next w:val="Normal"/>
    <w:qFormat/>
    <w:pPr>
      <w:keepNext/>
      <w:spacing w:before="120" w:after="40" w:line="240" w:lineRule="auto"/>
      <w:outlineLvl w:val="2"/>
    </w:pPr>
    <w:rPr>
      <w:rFonts w:ascii="Comic Sans MS" w:eastAsia="Times New Roman" w:hAnsi="Comic Sans MS"/>
      <w:b/>
      <w:color w:val="FF000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semiHidden/>
  </w:style>
  <w:style w:type="paragraph" w:styleId="Pieddepage">
    <w:name w:val="foot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</w:style>
  <w:style w:type="paragraph" w:styleId="Titre">
    <w:name w:val="Title"/>
    <w:basedOn w:val="Normal"/>
    <w:qFormat/>
    <w:rsid w:val="00DF0B52"/>
    <w:pPr>
      <w:spacing w:before="240" w:after="60" w:line="240" w:lineRule="auto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paragraph" w:styleId="Textedebulles">
    <w:name w:val="Balloon Text"/>
    <w:basedOn w:val="Normal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semiHidden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2Car">
    <w:name w:val="Titre 2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3Car">
    <w:name w:val="Titre 3 Car"/>
    <w:basedOn w:val="Policepardfaut"/>
    <w:rPr>
      <w:rFonts w:ascii="Comic Sans MS" w:eastAsia="Times New Roman" w:hAnsi="Comic Sans MS" w:cs="Times New Roman"/>
      <w:b/>
      <w:color w:val="FF0000"/>
      <w:szCs w:val="20"/>
      <w:lang w:eastAsia="fr-FR"/>
    </w:rPr>
  </w:style>
  <w:style w:type="paragraph" w:styleId="Paragraphedeliste">
    <w:name w:val="List Paragraph"/>
    <w:basedOn w:val="Normal"/>
    <w:qFormat/>
    <w:pPr>
      <w:ind w:left="720"/>
      <w:contextualSpacing/>
    </w:pPr>
  </w:style>
  <w:style w:type="character" w:styleId="Numrodepage">
    <w:name w:val="page number"/>
    <w:basedOn w:val="Policepardfaut"/>
    <w:semiHidden/>
  </w:style>
  <w:style w:type="character" w:styleId="Lienhypertexte">
    <w:name w:val="Hyperlink"/>
    <w:basedOn w:val="Policepardfaut"/>
    <w:semiHidden/>
    <w:rPr>
      <w:color w:val="0000FF"/>
      <w:u w:val="single"/>
    </w:rPr>
  </w:style>
  <w:style w:type="paragraph" w:styleId="Corpsdetexte">
    <w:name w:val="Body Text"/>
    <w:basedOn w:val="Normal"/>
    <w:semiHidden/>
    <w:pPr>
      <w:spacing w:after="0" w:line="400" w:lineRule="atLeast"/>
    </w:pPr>
    <w:rPr>
      <w:rFonts w:ascii="Arial" w:eastAsia="Times New Roman" w:hAnsi="Arial"/>
      <w:spacing w:val="38"/>
      <w:sz w:val="72"/>
      <w:szCs w:val="20"/>
      <w:lang w:eastAsia="fr-FR"/>
    </w:rPr>
  </w:style>
  <w:style w:type="character" w:customStyle="1" w:styleId="CorpsdetexteCar">
    <w:name w:val="Corps de texte Car"/>
    <w:basedOn w:val="Policepardfaut"/>
    <w:semiHidden/>
    <w:rPr>
      <w:rFonts w:ascii="Arial" w:eastAsia="Times New Roman" w:hAnsi="Arial"/>
      <w:spacing w:val="38"/>
      <w:sz w:val="72"/>
    </w:rPr>
  </w:style>
  <w:style w:type="table" w:styleId="Grilledutableau">
    <w:name w:val="Table Grid"/>
    <w:basedOn w:val="TableauNormal"/>
    <w:uiPriority w:val="59"/>
    <w:rsid w:val="00FF32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qFormat/>
    <w:rsid w:val="00DF0B52"/>
    <w:pPr>
      <w:numPr>
        <w:numId w:val="6"/>
      </w:numPr>
      <w:outlineLvl w:val="0"/>
    </w:pPr>
    <w:rPr>
      <w:rFonts w:ascii="Arial" w:hAnsi="Arial"/>
      <w:b/>
      <w:sz w:val="24"/>
      <w:szCs w:val="24"/>
    </w:rPr>
  </w:style>
  <w:style w:type="paragraph" w:styleId="Titre2">
    <w:name w:val="heading 2"/>
    <w:basedOn w:val="Normal"/>
    <w:next w:val="Normal"/>
    <w:qFormat/>
    <w:pPr>
      <w:keepNext/>
      <w:spacing w:after="0" w:line="240" w:lineRule="auto"/>
      <w:jc w:val="center"/>
      <w:outlineLvl w:val="1"/>
    </w:pPr>
    <w:rPr>
      <w:rFonts w:ascii="Arial Rounded MT Bold" w:eastAsia="Times New Roman" w:hAnsi="Arial Rounded MT Bold"/>
      <w:sz w:val="28"/>
      <w:szCs w:val="20"/>
      <w:lang w:eastAsia="fr-FR"/>
    </w:rPr>
  </w:style>
  <w:style w:type="paragraph" w:styleId="Titre3">
    <w:name w:val="heading 3"/>
    <w:basedOn w:val="Normal"/>
    <w:next w:val="Normal"/>
    <w:qFormat/>
    <w:pPr>
      <w:keepNext/>
      <w:spacing w:before="120" w:after="40" w:line="240" w:lineRule="auto"/>
      <w:outlineLvl w:val="2"/>
    </w:pPr>
    <w:rPr>
      <w:rFonts w:ascii="Comic Sans MS" w:eastAsia="Times New Roman" w:hAnsi="Comic Sans MS"/>
      <w:b/>
      <w:color w:val="FF000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semiHidden/>
  </w:style>
  <w:style w:type="paragraph" w:styleId="Pieddepage">
    <w:name w:val="footer"/>
    <w:basedOn w:val="Normal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</w:style>
  <w:style w:type="paragraph" w:styleId="Titre">
    <w:name w:val="Title"/>
    <w:basedOn w:val="Normal"/>
    <w:qFormat/>
    <w:rsid w:val="00DF0B52"/>
    <w:pPr>
      <w:spacing w:before="240" w:after="60" w:line="240" w:lineRule="auto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rPr>
      <w:rFonts w:ascii="Arial" w:eastAsia="Times New Roman" w:hAnsi="Arial" w:cs="Arial"/>
      <w:b/>
      <w:bCs/>
      <w:kern w:val="28"/>
      <w:sz w:val="32"/>
      <w:szCs w:val="32"/>
      <w:lang w:eastAsia="fr-FR"/>
    </w:rPr>
  </w:style>
  <w:style w:type="paragraph" w:styleId="Textedebulles">
    <w:name w:val="Balloon Text"/>
    <w:basedOn w:val="Normal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semiHidden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2Car">
    <w:name w:val="Titre 2 Car"/>
    <w:basedOn w:val="Policepardfaut"/>
    <w:rPr>
      <w:rFonts w:ascii="Arial Rounded MT Bold" w:eastAsia="Times New Roman" w:hAnsi="Arial Rounded MT Bold" w:cs="Times New Roman"/>
      <w:sz w:val="28"/>
      <w:szCs w:val="20"/>
      <w:lang w:eastAsia="fr-FR"/>
    </w:rPr>
  </w:style>
  <w:style w:type="character" w:customStyle="1" w:styleId="Titre3Car">
    <w:name w:val="Titre 3 Car"/>
    <w:basedOn w:val="Policepardfaut"/>
    <w:rPr>
      <w:rFonts w:ascii="Comic Sans MS" w:eastAsia="Times New Roman" w:hAnsi="Comic Sans MS" w:cs="Times New Roman"/>
      <w:b/>
      <w:color w:val="FF0000"/>
      <w:szCs w:val="20"/>
      <w:lang w:eastAsia="fr-FR"/>
    </w:rPr>
  </w:style>
  <w:style w:type="paragraph" w:styleId="Paragraphedeliste">
    <w:name w:val="List Paragraph"/>
    <w:basedOn w:val="Normal"/>
    <w:qFormat/>
    <w:pPr>
      <w:ind w:left="720"/>
      <w:contextualSpacing/>
    </w:pPr>
  </w:style>
  <w:style w:type="character" w:styleId="Numrodepage">
    <w:name w:val="page number"/>
    <w:basedOn w:val="Policepardfaut"/>
    <w:semiHidden/>
  </w:style>
  <w:style w:type="character" w:styleId="Lienhypertexte">
    <w:name w:val="Hyperlink"/>
    <w:basedOn w:val="Policepardfaut"/>
    <w:semiHidden/>
    <w:rPr>
      <w:color w:val="0000FF"/>
      <w:u w:val="single"/>
    </w:rPr>
  </w:style>
  <w:style w:type="paragraph" w:styleId="Corpsdetexte">
    <w:name w:val="Body Text"/>
    <w:basedOn w:val="Normal"/>
    <w:semiHidden/>
    <w:pPr>
      <w:spacing w:after="0" w:line="400" w:lineRule="atLeast"/>
    </w:pPr>
    <w:rPr>
      <w:rFonts w:ascii="Arial" w:eastAsia="Times New Roman" w:hAnsi="Arial"/>
      <w:spacing w:val="38"/>
      <w:sz w:val="72"/>
      <w:szCs w:val="20"/>
      <w:lang w:eastAsia="fr-FR"/>
    </w:rPr>
  </w:style>
  <w:style w:type="character" w:customStyle="1" w:styleId="CorpsdetexteCar">
    <w:name w:val="Corps de texte Car"/>
    <w:basedOn w:val="Policepardfaut"/>
    <w:semiHidden/>
    <w:rPr>
      <w:rFonts w:ascii="Arial" w:eastAsia="Times New Roman" w:hAnsi="Arial"/>
      <w:spacing w:val="38"/>
      <w:sz w:val="72"/>
    </w:rPr>
  </w:style>
  <w:style w:type="table" w:styleId="Grilledutableau">
    <w:name w:val="Table Grid"/>
    <w:basedOn w:val="TableauNormal"/>
    <w:uiPriority w:val="59"/>
    <w:rsid w:val="00FF32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idatec-technologi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D94508-5168-495F-B76B-057AF395C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6</Pages>
  <Words>381</Words>
  <Characters>2098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TP3 STE400</vt:lpstr>
    </vt:vector>
  </TitlesOfParts>
  <Company/>
  <LinksUpToDate>false</LinksUpToDate>
  <CharactersWithSpaces>2475</CharactersWithSpaces>
  <SharedDoc>false</SharedDoc>
  <HLinks>
    <vt:vector size="6" baseType="variant">
      <vt:variant>
        <vt:i4>2424885</vt:i4>
      </vt:variant>
      <vt:variant>
        <vt:i4>3</vt:i4>
      </vt:variant>
      <vt:variant>
        <vt:i4>0</vt:i4>
      </vt:variant>
      <vt:variant>
        <vt:i4>5</vt:i4>
      </vt:variant>
      <vt:variant>
        <vt:lpwstr>http://www.didatec-technologie.com/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TP3 STE400</dc:title>
  <dc:creator>Aurelien PAGE</dc:creator>
  <dc:description>TP3 correction STE400</dc:description>
  <cp:lastModifiedBy>Sylvain Guillarme</cp:lastModifiedBy>
  <cp:revision>8</cp:revision>
  <cp:lastPrinted>2008-04-02T10:42:00Z</cp:lastPrinted>
  <dcterms:created xsi:type="dcterms:W3CDTF">2015-11-30T15:49:00Z</dcterms:created>
  <dcterms:modified xsi:type="dcterms:W3CDTF">2016-03-31T15:27:00Z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F_MACHINE">
    <vt:lpwstr>
    </vt:lpwstr>
  </property>
  <property fmtid="{D5CDD505-2E9C-101B-9397-08002B2CF9AE}" pid="3" name="NOM_MACHINE_FR">
    <vt:lpwstr>
    </vt:lpwstr>
  </property>
  <property fmtid="{D5CDD505-2E9C-101B-9397-08002B2CF9AE}" pid="4" name="NOM_MACHINE_GB">
    <vt:lpwstr>
    </vt:lpwstr>
  </property>
  <property fmtid="{D5CDD505-2E9C-101B-9397-08002B2CF9AE}" pid="5" name="DATE_CREATION">
    <vt:lpwstr>29/06/16</vt:lpwstr>
  </property>
  <property fmtid="{D5CDD505-2E9C-101B-9397-08002B2CF9AE}" pid="6" name="POUR_FABRICATION_DIDATEC">
    <vt:lpwstr>NON</vt:lpwstr>
  </property>
  <property fmtid="{D5CDD505-2E9C-101B-9397-08002B2CF9AE}" pid="7" name="LANGUE_DOCS">
    <vt:lpwstr>FR</vt:lpwstr>
  </property>
  <property fmtid="{D5CDD505-2E9C-101B-9397-08002B2CF9AE}" pid="8" name="CONTEXTE">
    <vt:lpwstr>
    </vt:lpwstr>
  </property>
  <property fmtid="{D5CDD505-2E9C-101B-9397-08002B2CF9AE}" pid="9" name="REVISION">
    <vt:lpwstr> </vt:lpwstr>
  </property>
  <property fmtid="{D5CDD505-2E9C-101B-9397-08002B2CF9AE}" pid="10" name="POUR_DOCUMENTATION_NUMERIQUE">
    <vt:lpwstr>OUI</vt:lpwstr>
  </property>
  <property fmtid="{D5CDD505-2E9C-101B-9397-08002B2CF9AE}" pid="11" name="POUR_DOCUMENTATION_PAPIER">
    <vt:lpwstr>OUI</vt:lpwstr>
  </property>
  <property fmtid="{D5CDD505-2E9C-101B-9397-08002B2CF9AE}" pid="12" name="type_doc">
    <vt:lpwstr>TP_travaux pratiques</vt:lpwstr>
  </property>
  <property fmtid="{D5CDD505-2E9C-101B-9397-08002B2CF9AE}" pid="13" name="GAMME">
    <vt:lpwstr>
    </vt:lpwstr>
  </property>
  <property fmtid="{D5CDD505-2E9C-101B-9397-08002B2CF9AE}" pid="14" name="CATALOGUE">
    <vt:lpwstr>
    </vt:lpwstr>
  </property>
  <property fmtid="{D5CDD505-2E9C-101B-9397-08002B2CF9AE}" pid="15" name="LONGUEUR">
    <vt:lpwstr>
    </vt:lpwstr>
  </property>
  <property fmtid="{D5CDD505-2E9C-101B-9397-08002B2CF9AE}" pid="16" name="LARGEUR">
    <vt:lpwstr>
    </vt:lpwstr>
  </property>
  <property fmtid="{D5CDD505-2E9C-101B-9397-08002B2CF9AE}" pid="17" name="HAUTEUR">
    <vt:lpwstr>
    </vt:lpwstr>
  </property>
  <property fmtid="{D5CDD505-2E9C-101B-9397-08002B2CF9AE}" pid="18" name="POIDS_MACHINE">
    <vt:lpwstr>
    </vt:lpwstr>
  </property>
  <property fmtid="{D5CDD505-2E9C-101B-9397-08002B2CF9AE}" pid="19" name="MODIFIE_LE">
    <vt:lpwstr>
    </vt:lpwstr>
  </property>
  <property fmtid="{D5CDD505-2E9C-101B-9397-08002B2CF9AE}" pid="20" name="MODIFIE_PAR">
    <vt:lpwstr>
    </vt:lpwstr>
  </property>
</Properties>
</file>